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459A" w14:textId="2F878163" w:rsidR="0006132D" w:rsidRPr="003703DC" w:rsidRDefault="003703DC">
      <w:pPr>
        <w:rPr>
          <w:rFonts w:ascii="Georgia" w:hAnsi="Georgia"/>
          <w:b/>
          <w:bCs/>
          <w:sz w:val="24"/>
          <w:szCs w:val="24"/>
        </w:rPr>
      </w:pPr>
      <w:r w:rsidRPr="003703DC">
        <w:rPr>
          <w:rFonts w:ascii="Georgia" w:hAnsi="Georgia"/>
          <w:b/>
          <w:bCs/>
          <w:sz w:val="24"/>
          <w:szCs w:val="24"/>
        </w:rPr>
        <w:t>NW PARC Seeks Co-Chair and Treasurer</w:t>
      </w:r>
    </w:p>
    <w:p w14:paraId="7C7B921F" w14:textId="31CCB477" w:rsidR="003703DC" w:rsidRPr="003703DC" w:rsidRDefault="003703DC">
      <w:pPr>
        <w:rPr>
          <w:rFonts w:ascii="Georgia" w:hAnsi="Georgia"/>
          <w:sz w:val="24"/>
          <w:szCs w:val="24"/>
        </w:rPr>
      </w:pPr>
      <w:r w:rsidRPr="003703DC">
        <w:rPr>
          <w:rFonts w:ascii="Georgia" w:hAnsi="Georgia"/>
          <w:sz w:val="24"/>
          <w:szCs w:val="24"/>
        </w:rPr>
        <w:t xml:space="preserve">If you would like to become more involved in NW PARC, the Steering Committee has two opportunities available. NW PARC usually has a pair of co-chairs that head the Steering Committee; presently, we have only one, the valiant Laura Sprague. We also need a new Treasurer to step into the role that Betsy Howell filled for many years. </w:t>
      </w:r>
    </w:p>
    <w:p w14:paraId="2C939637" w14:textId="794313B9" w:rsidR="003703DC" w:rsidRPr="003703DC" w:rsidRDefault="003703DC" w:rsidP="003703DC">
      <w:pPr>
        <w:rPr>
          <w:rFonts w:ascii="Georgia" w:hAnsi="Georgia"/>
          <w:sz w:val="24"/>
          <w:szCs w:val="24"/>
        </w:rPr>
      </w:pPr>
      <w:r w:rsidRPr="003703DC">
        <w:rPr>
          <w:rFonts w:ascii="Georgia" w:hAnsi="Georgia"/>
          <w:b/>
          <w:bCs/>
          <w:sz w:val="24"/>
          <w:szCs w:val="24"/>
        </w:rPr>
        <w:t>Co-Chair:</w:t>
      </w:r>
      <w:r w:rsidRPr="003703DC">
        <w:rPr>
          <w:rFonts w:ascii="Georgia" w:hAnsi="Georgia"/>
          <w:sz w:val="24"/>
          <w:szCs w:val="24"/>
        </w:rPr>
        <w:t xml:space="preserve"> Two NW PARC Co-Chairs lead the activities of the regional working group. Each has a two</w:t>
      </w:r>
      <w:r>
        <w:rPr>
          <w:rFonts w:ascii="Georgia" w:hAnsi="Georgia"/>
          <w:sz w:val="24"/>
          <w:szCs w:val="24"/>
        </w:rPr>
        <w:t>-</w:t>
      </w:r>
      <w:r w:rsidRPr="003703DC">
        <w:rPr>
          <w:rFonts w:ascii="Georgia" w:hAnsi="Georgia"/>
          <w:sz w:val="24"/>
          <w:szCs w:val="24"/>
        </w:rPr>
        <w:t>year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term, offset by one year such that there is a continuing Senior Co-Chair and an incoming Junior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Co-Chair. Co-Chairs attend monthly conference calls of the national PARC Joint National Steering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 xml:space="preserve">Committee (JNSC), and if </w:t>
      </w:r>
      <w:proofErr w:type="gramStart"/>
      <w:r w:rsidRPr="003703DC">
        <w:rPr>
          <w:rFonts w:ascii="Georgia" w:hAnsi="Georgia"/>
          <w:sz w:val="24"/>
          <w:szCs w:val="24"/>
        </w:rPr>
        <w:t>possible</w:t>
      </w:r>
      <w:proofErr w:type="gramEnd"/>
      <w:r w:rsidRPr="003703DC">
        <w:rPr>
          <w:rFonts w:ascii="Georgia" w:hAnsi="Georgia"/>
          <w:sz w:val="24"/>
          <w:szCs w:val="24"/>
        </w:rPr>
        <w:t xml:space="preserve"> attend in-person at one JNSC meeting occurring at the annual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North American Association of Fish and Wildlife Agencies conference in the Spring season, where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the annual national PARC awards are presented. Co-Chairs lead the NW PARC Steering Committee,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which includes representatives from all states and provinces in the region, as well as website,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 xml:space="preserve">newsletter, and social media managers, the </w:t>
      </w:r>
      <w:proofErr w:type="gramStart"/>
      <w:r w:rsidRPr="003703DC">
        <w:rPr>
          <w:rFonts w:ascii="Georgia" w:hAnsi="Georgia"/>
          <w:sz w:val="24"/>
          <w:szCs w:val="24"/>
        </w:rPr>
        <w:t>Treasurer</w:t>
      </w:r>
      <w:proofErr w:type="gramEnd"/>
      <w:r w:rsidRPr="003703DC">
        <w:rPr>
          <w:rFonts w:ascii="Georgia" w:hAnsi="Georgia"/>
          <w:sz w:val="24"/>
          <w:szCs w:val="24"/>
        </w:rPr>
        <w:t xml:space="preserve"> and past Co-Chairs. Co-Chairs coordinate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occasional emails and conference calls of the Steering Committee, and oversee or delegate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responsibility for annual activities including: annual meeting planning including partner liaison for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annual meeting activities; newsletter production with one article written as Senior Co-Chair in the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Spring addressing a summary of the Annual Meeting; steering committee membership; task team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activities (if any); voting on national and regional PARC awards; and annual report compilation and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submission to national PARC leaders (November). With consent of the Steering Committee, Co-Chair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duties could extend beyond a term of two years when incoming Chairs are not identified, with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concurrence of the Senior Co-Chair. Recruitment and mentoring of Junior Co-Chairs is a task for the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Steering Committee, including Co-Chairs.</w:t>
      </w:r>
    </w:p>
    <w:p w14:paraId="1533F686" w14:textId="4A14A362" w:rsidR="003703DC" w:rsidRDefault="003703DC" w:rsidP="003703DC">
      <w:pPr>
        <w:rPr>
          <w:rFonts w:ascii="Georgia" w:hAnsi="Georgia"/>
          <w:sz w:val="24"/>
          <w:szCs w:val="24"/>
        </w:rPr>
      </w:pPr>
      <w:r w:rsidRPr="003703DC">
        <w:rPr>
          <w:rFonts w:ascii="Georgia" w:hAnsi="Georgia"/>
          <w:b/>
          <w:bCs/>
          <w:sz w:val="24"/>
          <w:szCs w:val="24"/>
        </w:rPr>
        <w:t>Treasurer:</w:t>
      </w:r>
      <w:r w:rsidRPr="003703DC">
        <w:rPr>
          <w:rFonts w:ascii="Georgia" w:hAnsi="Georgia"/>
          <w:sz w:val="24"/>
          <w:szCs w:val="24"/>
        </w:rPr>
        <w:t xml:space="preserve"> The NW PARC Treasurer manages the funding resources of NW PARC with the budget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coordinator of PARC’s non-profit partner, Amphibian and Reptile Conservancy (ARC), who holds all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money in a NW PARC account. The Treasurer has an important role during annual meeting planning,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withdrawing funds for meeting costs from ARC and depositing annual profits afterwards. Annually,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incoming funding stems from profits of annual meeting workshop fees, registration fees, silent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auction, and product sales, some of which may be in proportion to NW PARC participation as agreed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upon with annual meeting partners after consideration of deductions for venue and operational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costs, student and invited speaker stipends, and awards costs. The Treasurer compiles an annual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expense report at the close of the calendar year, and an annual budget plan for the upcoming year,</w:t>
      </w:r>
      <w:r>
        <w:rPr>
          <w:rFonts w:ascii="Georgia" w:hAnsi="Georgia"/>
          <w:sz w:val="24"/>
          <w:szCs w:val="24"/>
        </w:rPr>
        <w:t xml:space="preserve"> </w:t>
      </w:r>
      <w:r w:rsidRPr="003703DC">
        <w:rPr>
          <w:rFonts w:ascii="Georgia" w:hAnsi="Georgia"/>
          <w:sz w:val="24"/>
          <w:szCs w:val="24"/>
        </w:rPr>
        <w:t>both of which are provided to the ARC budget liaison.</w:t>
      </w:r>
      <w:r>
        <w:rPr>
          <w:rFonts w:ascii="Georgia" w:hAnsi="Georgia"/>
          <w:sz w:val="24"/>
          <w:szCs w:val="24"/>
        </w:rPr>
        <w:t xml:space="preserve"> </w:t>
      </w:r>
    </w:p>
    <w:p w14:paraId="14CCC52A" w14:textId="6CA6100E" w:rsidR="003703DC" w:rsidRPr="003703DC" w:rsidRDefault="003703DC" w:rsidP="003703D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would like to help NW PARC by taking on one of these roles, please contact Laura Sprague at nwparc@gmail.com</w:t>
      </w:r>
      <w:r w:rsidR="00116481">
        <w:rPr>
          <w:rFonts w:ascii="Georgia" w:hAnsi="Georgia"/>
          <w:sz w:val="24"/>
          <w:szCs w:val="24"/>
        </w:rPr>
        <w:t>.</w:t>
      </w:r>
    </w:p>
    <w:sectPr w:rsidR="003703DC" w:rsidRPr="0037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DC"/>
    <w:rsid w:val="0006132D"/>
    <w:rsid w:val="00116481"/>
    <w:rsid w:val="003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F23E"/>
  <w15:chartTrackingRefBased/>
  <w15:docId w15:val="{EED2B9E5-25C7-4416-A98A-13EC261A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Ronnenberg, Kathryn L -FS</dc:creator>
  <cp:keywords/>
  <dc:description/>
  <cp:lastModifiedBy>Ronnenberg, Kathryn L -FS</cp:lastModifiedBy>
  <cp:revision>1</cp:revision>
  <dcterms:created xsi:type="dcterms:W3CDTF">2022-02-15T00:54:00Z</dcterms:created>
  <dcterms:modified xsi:type="dcterms:W3CDTF">2022-02-15T05:39:00Z</dcterms:modified>
</cp:coreProperties>
</file>